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FF" w:rsidRDefault="003C33FF"/>
    <w:p w:rsidR="003C33FF" w:rsidRDefault="0010614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№1</w:t>
      </w:r>
    </w:p>
    <w:p w:rsidR="003C33FF" w:rsidRDefault="0010614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письму</w:t>
      </w:r>
    </w:p>
    <w:p w:rsidR="003C33FF" w:rsidRDefault="003C33FF">
      <w:pPr>
        <w:jc w:val="right"/>
        <w:rPr>
          <w:rFonts w:ascii="PT Astra Serif" w:hAnsi="PT Astra Serif"/>
        </w:rPr>
      </w:pPr>
    </w:p>
    <w:p w:rsidR="003C33FF" w:rsidRDefault="0010614D">
      <w:pPr>
        <w:widowControl w:val="0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>Информация о состоянии условий и охраны труда в организациях</w:t>
      </w:r>
    </w:p>
    <w:p w:rsidR="003C33FF" w:rsidRDefault="0010614D">
      <w:pPr>
        <w:widowControl w:val="0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>Тульской области по состоянию на 01._</w:t>
      </w:r>
      <w:r w:rsidR="002751BB">
        <w:rPr>
          <w:rFonts w:ascii="PT Astra Serif" w:hAnsi="PT Astra Serif"/>
          <w:b/>
          <w:sz w:val="26"/>
        </w:rPr>
        <w:t>10</w:t>
      </w:r>
      <w:r>
        <w:rPr>
          <w:rFonts w:ascii="PT Astra Serif" w:hAnsi="PT Astra Serif"/>
          <w:b/>
          <w:sz w:val="26"/>
        </w:rPr>
        <w:t>__.202_</w:t>
      </w:r>
      <w:r w:rsidR="002751BB">
        <w:rPr>
          <w:rFonts w:ascii="PT Astra Serif" w:hAnsi="PT Astra Serif"/>
          <w:b/>
          <w:sz w:val="26"/>
        </w:rPr>
        <w:t>4</w:t>
      </w:r>
      <w:r>
        <w:rPr>
          <w:rFonts w:ascii="PT Astra Serif" w:hAnsi="PT Astra Serif"/>
          <w:b/>
          <w:sz w:val="26"/>
        </w:rPr>
        <w:t>__ года</w:t>
      </w:r>
    </w:p>
    <w:p w:rsidR="003C33FF" w:rsidRDefault="0010614D">
      <w:pPr>
        <w:widowControl w:val="0"/>
        <w:jc w:val="center"/>
        <w:rPr>
          <w:rFonts w:ascii="PT Astra Serif" w:hAnsi="PT Astra Serif"/>
          <w:i/>
          <w:sz w:val="26"/>
        </w:rPr>
      </w:pPr>
      <w:r>
        <w:rPr>
          <w:rFonts w:ascii="PT Astra Serif" w:hAnsi="PT Astra Serif"/>
          <w:i/>
          <w:sz w:val="26"/>
        </w:rPr>
        <w:t xml:space="preserve">(форма заполняется нарастающим итогом с начала года по состоянию </w:t>
      </w:r>
      <w:r>
        <w:rPr>
          <w:rFonts w:ascii="PT Astra Serif" w:hAnsi="PT Astra Serif"/>
          <w:i/>
          <w:sz w:val="26"/>
        </w:rPr>
        <w:br/>
        <w:t xml:space="preserve">на 1 апреля, 1 июля, 1 октября отчетного года и 1 января года, следующего </w:t>
      </w:r>
      <w:proofErr w:type="gramStart"/>
      <w:r>
        <w:rPr>
          <w:rFonts w:ascii="PT Astra Serif" w:hAnsi="PT Astra Serif"/>
          <w:i/>
          <w:sz w:val="26"/>
        </w:rPr>
        <w:t>за</w:t>
      </w:r>
      <w:proofErr w:type="gramEnd"/>
      <w:r>
        <w:rPr>
          <w:rFonts w:ascii="PT Astra Serif" w:hAnsi="PT Astra Serif"/>
          <w:i/>
          <w:sz w:val="26"/>
        </w:rPr>
        <w:t xml:space="preserve"> отчетным)</w:t>
      </w:r>
    </w:p>
    <w:p w:rsidR="003C33FF" w:rsidRDefault="003C33FF">
      <w:pPr>
        <w:widowControl w:val="0"/>
        <w:jc w:val="center"/>
        <w:rPr>
          <w:rFonts w:ascii="PT Astra Serif" w:hAnsi="PT Astra Serif"/>
          <w:i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2882"/>
      </w:tblGrid>
      <w:tr w:rsidR="002751BB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2751BB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организации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FD4397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МКОУ «Новочерепетская СОШ ЦО </w:t>
            </w:r>
            <w:proofErr w:type="spellStart"/>
            <w:r>
              <w:rPr>
                <w:rFonts w:ascii="PT Astra Serif" w:hAnsi="PT Astra Serif"/>
                <w:sz w:val="26"/>
              </w:rPr>
              <w:t>им.А.П.Горшкова</w:t>
            </w:r>
            <w:proofErr w:type="spellEnd"/>
          </w:p>
        </w:tc>
      </w:tr>
      <w:tr w:rsidR="002751BB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2751BB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ФИО исполнителя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FD4397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Лахова О.П.</w:t>
            </w:r>
          </w:p>
        </w:tc>
      </w:tr>
      <w:tr w:rsidR="002751BB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2751BB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Контактный телефон исполнителя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FD4397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89109436988</w:t>
            </w:r>
          </w:p>
        </w:tc>
      </w:tr>
      <w:tr w:rsidR="002751BB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2751BB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Дата прохождения специальной оценки условий труда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BB" w:rsidRDefault="0036289A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27.10.2022</w:t>
            </w:r>
          </w:p>
        </w:tc>
      </w:tr>
    </w:tbl>
    <w:p w:rsidR="003C33FF" w:rsidRDefault="003C33FF"/>
    <w:tbl>
      <w:tblPr>
        <w:tblW w:w="1028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535"/>
        <w:gridCol w:w="1562"/>
        <w:gridCol w:w="1314"/>
        <w:gridCol w:w="969"/>
      </w:tblGrid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6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6"/>
              </w:rPr>
              <w:t>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Наименование показателя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Единицы измерения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Значение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ПРАВЛЕННЫЕ значения</w:t>
            </w: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Среднесписочная численность работников, 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-женщин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32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-несовершеннолетних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1.3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-инвалидов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 службы охраны труда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 специалистов по охране труда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Присоединилась ли организация к Концепции «</w:t>
            </w:r>
            <w:proofErr w:type="spellStart"/>
            <w:r>
              <w:rPr>
                <w:rFonts w:ascii="PT Astra Serif" w:hAnsi="PT Astra Serif"/>
                <w:sz w:val="26"/>
              </w:rPr>
              <w:t>Vision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6"/>
              </w:rPr>
              <w:t>Zero</w:t>
            </w:r>
            <w:proofErr w:type="spellEnd"/>
            <w:r>
              <w:rPr>
                <w:rFonts w:ascii="PT Astra Serif" w:hAnsi="PT Astra Serif"/>
                <w:sz w:val="26"/>
              </w:rPr>
              <w:t>» («Нулевой травматизм»)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 в отчетном году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работников подлежащих </w:t>
            </w:r>
            <w:proofErr w:type="gramStart"/>
            <w:r>
              <w:rPr>
                <w:rFonts w:ascii="PT Astra Serif" w:hAnsi="PT Astra Serif"/>
                <w:sz w:val="26"/>
              </w:rPr>
              <w:t>обучению по охране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труда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том числе количество работников, обученных по охране труда, с </w:t>
            </w:r>
            <w:proofErr w:type="gramStart"/>
            <w:r>
              <w:rPr>
                <w:rFonts w:ascii="PT Astra Serif" w:hAnsi="PT Astra Serif"/>
                <w:sz w:val="26"/>
              </w:rPr>
              <w:t>даты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обучения которых прошло не более 3-х лет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 количество работников, обученных по охране труда в отчетном году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-в обучающих организациях 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5.4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-силами работодателя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Численность работников, пострадавших от несчастных случаев, связанных с производством, 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-женщин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-несовершеннолетних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6.3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показателя 6 численность пострадавших: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-с легкой степенью тяжести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6.4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-с тяжелым исходом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6.5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-со смертельным исходом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Численность работников, получивших микротравмы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 дней утраты трудоспособности пострадавших при несчастных случаях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человеко-дни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9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 рабочих мест, всего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55</w:t>
            </w: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9.1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Численность работников, занятых на этих рабочих местах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39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рабочих мест, на которых проведена специальная оценка условий труда, с </w:t>
            </w:r>
            <w:proofErr w:type="gramStart"/>
            <w:r>
              <w:rPr>
                <w:rFonts w:ascii="PT Astra Serif" w:hAnsi="PT Astra Serif"/>
                <w:sz w:val="26"/>
              </w:rPr>
              <w:t>даты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проведения которой прошло не более 5 лет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55</w:t>
            </w: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 в отчетном году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 рабочих мест с оптимальными (1 класс) и допустимыми (2 класс) условиями труда, в отношении которых в государственную инспекцию труда поданы действующие декларации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46</w:t>
            </w: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10.2.1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 в отчетном году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10.3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Численность работников, занятых на рабочих местах из показателей 10 и 10.2, на которых установлен класс условий труда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39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36</w:t>
            </w: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-класс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-класс 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-класс 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10.6.1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-подкласс 3.1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10.6.2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-подкласс 3.2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10.6.3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-подкласс 3.3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10.6.4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-подкласс 3.4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10.7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-класс 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рабочих мест, на которых улучшены условия труда (снижен класс, подкласс условий труда) по результатам проведения специальной оценки условий труда </w:t>
            </w:r>
            <w:r>
              <w:rPr>
                <w:rFonts w:ascii="PT Astra Serif" w:hAnsi="PT Astra Serif"/>
                <w:sz w:val="26"/>
              </w:rPr>
              <w:lastRenderedPageBreak/>
              <w:t>в отчетном году, всего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единиц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11.1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Численность работников, занятых на рабочих местах из показателя 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человек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Израсходовано средств на охрану труда в текущем году, всего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68000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12.1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из них: 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проведение специальной оценки условий труда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выявление и оценку опасностей, оценку уровней профессиональных рисков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12.3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-на проведение </w:t>
            </w:r>
            <w:proofErr w:type="gramStart"/>
            <w:r>
              <w:rPr>
                <w:rFonts w:ascii="PT Astra Serif" w:hAnsi="PT Astra Serif"/>
                <w:sz w:val="26"/>
              </w:rPr>
              <w:t>обучения по охране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труда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12.4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-на приобретение (хранение, уход, ремонт) средств коллективной и индивидуальной защиты, смывающих и (или) обезвреживающих средств</w:t>
            </w:r>
            <w:proofErr w:type="gramEnd"/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12.5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покупку молока или других равноценных пищевых продуктов, лечебно-профилактического питания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12.6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проведение медицинских осмотров и психиатрических освидетельствований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68000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12.7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реализацию мероприятий, направленных на развитие физической культуры и спорта в трудовом коллективе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12.8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учебных классов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12.9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-на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</w:t>
            </w:r>
            <w:proofErr w:type="gramEnd"/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разработку и приобретение электронных программ документооборота в области охраны труда в электронном виде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12.11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-на внедрение систем автоматического и дистанционного управления оборудованием, автоматического контроля уровней вредных (опасных) факторов, устройство ограждений, нанесение сигнальных цветов, разметки, знаков безопасности, механизацию и автоматизацию производственных процессов, модернизацию оборудования, на иные мероприятия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тыс. рублей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медицинских подразделений обеспечивающих динамическое наблюдение за </w:t>
            </w:r>
            <w:r>
              <w:rPr>
                <w:rFonts w:ascii="PT Astra Serif" w:hAnsi="PT Astra Serif"/>
                <w:sz w:val="26"/>
              </w:rPr>
              <w:lastRenderedPageBreak/>
              <w:t>состоянием здоровья работников, оказание им медицинской помощи в амбулаторных условиях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единиц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13.1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  <w:proofErr w:type="gramStart"/>
            <w:r>
              <w:rPr>
                <w:rFonts w:ascii="PT Astra Serif" w:hAnsi="PT Astra Serif"/>
                <w:sz w:val="26"/>
              </w:rPr>
              <w:t>открытых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в отчетном году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13.2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-здравпунктов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 врачебных здравпунктов (возглавляемых врачом и организуемых при численности обслуживаемых работников свыше 1200 человек)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единиц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-иных медицинских подразделений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 плана мероприятий по улучшению условий и охраны труда (далее - План)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bookmarkStart w:id="0" w:name="_GoBack"/>
            <w:bookmarkEnd w:id="0"/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 в Плане мероприятий, направленных на развитие физкультуры и спорта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 наличие в Плане:</w:t>
            </w:r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-компенсации работникам оплаты занятий спортом в клубах и секциях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-организации и проведения физкультурных и спортивных </w:t>
            </w:r>
            <w:proofErr w:type="gramStart"/>
            <w:r>
              <w:rPr>
                <w:rFonts w:ascii="PT Astra Serif" w:hAnsi="PT Astra Serif"/>
                <w:sz w:val="26"/>
              </w:rPr>
              <w:t>мероприятий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в том числе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-организации и проведения физкультурно-оздоровительных мероприятий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-приобретения, содержания и обновления спортивного инвентаря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-устройства новых и (или) реконструкции имеющихся помещений и площадок для занятий спортом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  <w:tr w:rsidR="008C75AE" w:rsidTr="008C75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-создания и развития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(1 - да,</w:t>
            </w:r>
            <w:proofErr w:type="gramEnd"/>
          </w:p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proofErr w:type="gramStart"/>
            <w:r>
              <w:rPr>
                <w:rFonts w:ascii="PT Astra Serif" w:hAnsi="PT Astra Serif"/>
                <w:sz w:val="26"/>
              </w:rPr>
              <w:t>0 - нет)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AE" w:rsidRDefault="008C75AE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</w:tr>
    </w:tbl>
    <w:p w:rsidR="003C33FF" w:rsidRDefault="003C33FF"/>
    <w:p w:rsidR="003C33FF" w:rsidRDefault="003C33FF">
      <w:pPr>
        <w:rPr>
          <w:b/>
        </w:rPr>
      </w:pPr>
    </w:p>
    <w:sectPr w:rsidR="003C33FF">
      <w:headerReference w:type="default" r:id="rId8"/>
      <w:headerReference w:type="first" r:id="rId9"/>
      <w:pgSz w:w="11906" w:h="16838"/>
      <w:pgMar w:top="1134" w:right="851" w:bottom="1134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5D" w:rsidRDefault="00DE105D">
      <w:r>
        <w:separator/>
      </w:r>
    </w:p>
  </w:endnote>
  <w:endnote w:type="continuationSeparator" w:id="0">
    <w:p w:rsidR="00DE105D" w:rsidRDefault="00DE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5D" w:rsidRDefault="00DE105D">
      <w:r>
        <w:separator/>
      </w:r>
    </w:p>
  </w:footnote>
  <w:footnote w:type="continuationSeparator" w:id="0">
    <w:p w:rsidR="00DE105D" w:rsidRDefault="00DE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FF" w:rsidRDefault="003C3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FF" w:rsidRDefault="003C33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A46"/>
    <w:multiLevelType w:val="multilevel"/>
    <w:tmpl w:val="D97CF1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3FF"/>
    <w:rsid w:val="0010614D"/>
    <w:rsid w:val="002751BB"/>
    <w:rsid w:val="0036289A"/>
    <w:rsid w:val="003C33FF"/>
    <w:rsid w:val="008C75AE"/>
    <w:rsid w:val="00DE105D"/>
    <w:rsid w:val="00EA66E5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21">
    <w:name w:val="Основной текст 21"/>
    <w:basedOn w:val="a"/>
    <w:link w:val="210"/>
    <w:pPr>
      <w:jc w:val="both"/>
    </w:pPr>
    <w:rPr>
      <w:sz w:val="32"/>
    </w:rPr>
  </w:style>
  <w:style w:type="character" w:customStyle="1" w:styleId="210">
    <w:name w:val="Основной текст 21"/>
    <w:basedOn w:val="10"/>
    <w:link w:val="21"/>
    <w:rPr>
      <w:sz w:val="3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styleId="a7">
    <w:name w:val="annotation subject"/>
    <w:basedOn w:val="12"/>
    <w:next w:val="12"/>
    <w:link w:val="13"/>
    <w:rPr>
      <w:b/>
    </w:rPr>
  </w:style>
  <w:style w:type="character" w:customStyle="1" w:styleId="13">
    <w:name w:val="Тема примечания Знак1"/>
    <w:basedOn w:val="14"/>
    <w:link w:val="a7"/>
    <w:rPr>
      <w:b/>
      <w:sz w:val="20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0"/>
    <w:link w:val="a8"/>
    <w:rPr>
      <w:sz w:val="24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211">
    <w:name w:val="Основной текст с отступом 21"/>
    <w:basedOn w:val="a"/>
    <w:link w:val="212"/>
    <w:pPr>
      <w:ind w:left="510"/>
      <w:jc w:val="both"/>
    </w:pPr>
    <w:rPr>
      <w:sz w:val="28"/>
    </w:rPr>
  </w:style>
  <w:style w:type="character" w:customStyle="1" w:styleId="212">
    <w:name w:val="Основной текст с отступом 21"/>
    <w:basedOn w:val="10"/>
    <w:link w:val="211"/>
    <w:rPr>
      <w:sz w:val="28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a">
    <w:name w:val="header"/>
    <w:basedOn w:val="a"/>
    <w:link w:val="ab"/>
  </w:style>
  <w:style w:type="character" w:customStyle="1" w:styleId="ab">
    <w:name w:val="Верхний колонтитул Знак"/>
    <w:basedOn w:val="10"/>
    <w:link w:val="aa"/>
    <w:rPr>
      <w:sz w:val="24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15">
    <w:name w:val="Замещающий текст1"/>
    <w:link w:val="ac"/>
    <w:rPr>
      <w:color w:val="808080"/>
    </w:rPr>
  </w:style>
  <w:style w:type="character" w:styleId="ac">
    <w:name w:val="Placeholder Text"/>
    <w:link w:val="15"/>
    <w:rPr>
      <w:color w:val="808080"/>
    </w:rPr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6">
    <w:name w:val="Заголовок1"/>
    <w:basedOn w:val="a"/>
    <w:next w:val="ad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0"/>
    <w:link w:val="16"/>
    <w:rPr>
      <w:rFonts w:ascii="Liberation Sans" w:hAnsi="Liberation Sans"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8">
    <w:name w:val="Номер страницы1"/>
    <w:basedOn w:val="19"/>
    <w:link w:val="ae"/>
  </w:style>
  <w:style w:type="character" w:styleId="ae">
    <w:name w:val="page number"/>
    <w:basedOn w:val="1a"/>
    <w:link w:val="18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 объекта1"/>
    <w:basedOn w:val="10"/>
    <w:link w:val="1b"/>
    <w:rPr>
      <w:i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12">
    <w:name w:val="Текст примечания1"/>
    <w:basedOn w:val="a"/>
    <w:link w:val="14"/>
    <w:rPr>
      <w:sz w:val="20"/>
    </w:rPr>
  </w:style>
  <w:style w:type="character" w:customStyle="1" w:styleId="14">
    <w:name w:val="Текст примечания1"/>
    <w:basedOn w:val="10"/>
    <w:link w:val="12"/>
    <w:rPr>
      <w:sz w:val="20"/>
    </w:rPr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d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d"/>
    <w:rPr>
      <w:sz w:val="28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af0">
    <w:name w:val="Тема примечания Знак"/>
    <w:link w:val="af1"/>
    <w:rPr>
      <w:b/>
    </w:rPr>
  </w:style>
  <w:style w:type="character" w:customStyle="1" w:styleId="af1">
    <w:name w:val="Тема примечания Знак"/>
    <w:link w:val="af0"/>
    <w:rPr>
      <w:b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af4">
    <w:name w:val="Текст Знак"/>
    <w:link w:val="af5"/>
    <w:rPr>
      <w:rFonts w:ascii="Courier New" w:hAnsi="Courier New"/>
    </w:rPr>
  </w:style>
  <w:style w:type="character" w:customStyle="1" w:styleId="af5">
    <w:name w:val="Текст Знак"/>
    <w:link w:val="af4"/>
    <w:rPr>
      <w:rFonts w:ascii="Courier New" w:hAnsi="Courier New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6">
    <w:name w:val="Balloon Text"/>
    <w:basedOn w:val="a"/>
    <w:link w:val="1d"/>
    <w:rPr>
      <w:rFonts w:ascii="Tahoma" w:hAnsi="Tahoma"/>
      <w:sz w:val="16"/>
    </w:rPr>
  </w:style>
  <w:style w:type="character" w:customStyle="1" w:styleId="1d">
    <w:name w:val="Текст выноски Знак1"/>
    <w:basedOn w:val="10"/>
    <w:link w:val="af6"/>
    <w:rPr>
      <w:rFonts w:ascii="Tahoma" w:hAnsi="Tahoma"/>
      <w:sz w:val="16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1f0">
    <w:name w:val="Знак примечания1"/>
    <w:link w:val="1f1"/>
    <w:rPr>
      <w:sz w:val="16"/>
    </w:rPr>
  </w:style>
  <w:style w:type="character" w:customStyle="1" w:styleId="1f1">
    <w:name w:val="Знак примечания1"/>
    <w:link w:val="1f0"/>
    <w:rPr>
      <w:sz w:val="16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Текст1"/>
    <w:basedOn w:val="a"/>
    <w:link w:val="1f3"/>
    <w:rPr>
      <w:rFonts w:ascii="Courier New" w:hAnsi="Courier New"/>
      <w:sz w:val="20"/>
    </w:rPr>
  </w:style>
  <w:style w:type="character" w:customStyle="1" w:styleId="1f3">
    <w:name w:val="Текст1"/>
    <w:basedOn w:val="10"/>
    <w:link w:val="1f2"/>
    <w:rPr>
      <w:rFonts w:ascii="Courier New" w:hAnsi="Courier New"/>
      <w:sz w:val="2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styleId="af7">
    <w:name w:val="Body Text Indent"/>
    <w:basedOn w:val="a"/>
    <w:link w:val="af8"/>
    <w:pPr>
      <w:ind w:left="510"/>
      <w:jc w:val="both"/>
    </w:pPr>
    <w:rPr>
      <w:sz w:val="32"/>
    </w:rPr>
  </w:style>
  <w:style w:type="character" w:customStyle="1" w:styleId="af8">
    <w:name w:val="Основной текст с отступом Знак"/>
    <w:basedOn w:val="10"/>
    <w:link w:val="af7"/>
    <w:rPr>
      <w:sz w:val="32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0"/>
    <w:link w:val="af9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f4">
    <w:name w:val="Гиперссылка1"/>
    <w:link w:val="afb"/>
    <w:rPr>
      <w:color w:val="0000FF"/>
      <w:u w:val="single"/>
    </w:rPr>
  </w:style>
  <w:style w:type="character" w:styleId="afb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styleId="afc">
    <w:name w:val="List"/>
    <w:basedOn w:val="ad"/>
    <w:link w:val="afd"/>
  </w:style>
  <w:style w:type="character" w:customStyle="1" w:styleId="afd">
    <w:name w:val="Список Знак"/>
    <w:basedOn w:val="af"/>
    <w:link w:val="afc"/>
    <w:rPr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afe">
    <w:name w:val="Знак Знак Знак Знак Знак Знак Знак"/>
    <w:basedOn w:val="a"/>
    <w:link w:val="aff"/>
    <w:pPr>
      <w:spacing w:after="160" w:line="240" w:lineRule="exact"/>
    </w:pPr>
    <w:rPr>
      <w:rFonts w:ascii="Arial" w:hAnsi="Arial"/>
      <w:sz w:val="20"/>
    </w:rPr>
  </w:style>
  <w:style w:type="character" w:customStyle="1" w:styleId="aff">
    <w:name w:val="Знак Знак Знак Знак Знак Знак Знак"/>
    <w:basedOn w:val="10"/>
    <w:link w:val="afe"/>
    <w:rPr>
      <w:rFonts w:ascii="Arial" w:hAnsi="Arial"/>
      <w:sz w:val="20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ff0">
    <w:name w:val="footer"/>
    <w:basedOn w:val="a"/>
    <w:link w:val="aff1"/>
  </w:style>
  <w:style w:type="character" w:customStyle="1" w:styleId="aff1">
    <w:name w:val="Нижний колонтитул Знак"/>
    <w:basedOn w:val="10"/>
    <w:link w:val="aff0"/>
    <w:rPr>
      <w:sz w:val="24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aff2">
    <w:name w:val="Верхний и нижний колонтитулы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Верхний и нижний колонтитулы"/>
    <w:basedOn w:val="10"/>
    <w:link w:val="aff2"/>
    <w:rPr>
      <w:sz w:val="24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4">
    <w:name w:val="Текст примечания Знак"/>
    <w:basedOn w:val="19"/>
    <w:link w:val="aff5"/>
  </w:style>
  <w:style w:type="character" w:customStyle="1" w:styleId="aff5">
    <w:name w:val="Текст примечания Знак"/>
    <w:basedOn w:val="1a"/>
    <w:link w:val="aff4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26">
    <w:name w:val="Название объекта2"/>
    <w:basedOn w:val="a"/>
    <w:link w:val="27"/>
    <w:pPr>
      <w:spacing w:before="120" w:after="120"/>
    </w:pPr>
    <w:rPr>
      <w:i/>
    </w:rPr>
  </w:style>
  <w:style w:type="character" w:customStyle="1" w:styleId="27">
    <w:name w:val="Название объекта2"/>
    <w:basedOn w:val="10"/>
    <w:link w:val="26"/>
    <w:rPr>
      <w:i/>
      <w:sz w:val="24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1f7">
    <w:name w:val="Знак Знак1 Знак"/>
    <w:basedOn w:val="a"/>
    <w:link w:val="1f8"/>
    <w:pPr>
      <w:spacing w:after="160" w:line="240" w:lineRule="exact"/>
    </w:pPr>
    <w:rPr>
      <w:rFonts w:ascii="Verdana" w:hAnsi="Verdana"/>
      <w:sz w:val="20"/>
    </w:rPr>
  </w:style>
  <w:style w:type="character" w:customStyle="1" w:styleId="1f8">
    <w:name w:val="Знак Знак1 Знак"/>
    <w:basedOn w:val="10"/>
    <w:link w:val="1f7"/>
    <w:rPr>
      <w:rFonts w:ascii="Verdana" w:hAnsi="Verdana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Pr>
      <w:rFonts w:ascii="XO Thames" w:hAnsi="XO Thames"/>
      <w:b/>
      <w:caps/>
      <w:sz w:val="40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styleId="affa">
    <w:name w:val="caption"/>
    <w:basedOn w:val="a"/>
    <w:link w:val="affb"/>
    <w:pPr>
      <w:spacing w:before="120" w:after="120"/>
    </w:pPr>
    <w:rPr>
      <w:i/>
    </w:rPr>
  </w:style>
  <w:style w:type="character" w:customStyle="1" w:styleId="affb">
    <w:name w:val="Название объекта Знак"/>
    <w:basedOn w:val="10"/>
    <w:link w:val="affa"/>
    <w:rPr>
      <w:i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35">
    <w:name w:val="Основной шрифт абзаца3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ffc">
    <w:name w:val="Revision"/>
    <w:link w:val="affd"/>
    <w:rPr>
      <w:sz w:val="24"/>
    </w:rPr>
  </w:style>
  <w:style w:type="character" w:customStyle="1" w:styleId="affd">
    <w:name w:val="Рецензия Знак"/>
    <w:link w:val="affc"/>
    <w:rPr>
      <w:sz w:val="24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21">
    <w:name w:val="Основной текст 21"/>
    <w:basedOn w:val="a"/>
    <w:link w:val="210"/>
    <w:pPr>
      <w:jc w:val="both"/>
    </w:pPr>
    <w:rPr>
      <w:sz w:val="32"/>
    </w:rPr>
  </w:style>
  <w:style w:type="character" w:customStyle="1" w:styleId="210">
    <w:name w:val="Основной текст 21"/>
    <w:basedOn w:val="10"/>
    <w:link w:val="21"/>
    <w:rPr>
      <w:sz w:val="3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styleId="a7">
    <w:name w:val="annotation subject"/>
    <w:basedOn w:val="12"/>
    <w:next w:val="12"/>
    <w:link w:val="13"/>
    <w:rPr>
      <w:b/>
    </w:rPr>
  </w:style>
  <w:style w:type="character" w:customStyle="1" w:styleId="13">
    <w:name w:val="Тема примечания Знак1"/>
    <w:basedOn w:val="14"/>
    <w:link w:val="a7"/>
    <w:rPr>
      <w:b/>
      <w:sz w:val="20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0"/>
    <w:link w:val="a8"/>
    <w:rPr>
      <w:sz w:val="24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211">
    <w:name w:val="Основной текст с отступом 21"/>
    <w:basedOn w:val="a"/>
    <w:link w:val="212"/>
    <w:pPr>
      <w:ind w:left="510"/>
      <w:jc w:val="both"/>
    </w:pPr>
    <w:rPr>
      <w:sz w:val="28"/>
    </w:rPr>
  </w:style>
  <w:style w:type="character" w:customStyle="1" w:styleId="212">
    <w:name w:val="Основной текст с отступом 21"/>
    <w:basedOn w:val="10"/>
    <w:link w:val="211"/>
    <w:rPr>
      <w:sz w:val="28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a">
    <w:name w:val="header"/>
    <w:basedOn w:val="a"/>
    <w:link w:val="ab"/>
  </w:style>
  <w:style w:type="character" w:customStyle="1" w:styleId="ab">
    <w:name w:val="Верхний колонтитул Знак"/>
    <w:basedOn w:val="10"/>
    <w:link w:val="aa"/>
    <w:rPr>
      <w:sz w:val="24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15">
    <w:name w:val="Замещающий текст1"/>
    <w:link w:val="ac"/>
    <w:rPr>
      <w:color w:val="808080"/>
    </w:rPr>
  </w:style>
  <w:style w:type="character" w:styleId="ac">
    <w:name w:val="Placeholder Text"/>
    <w:link w:val="15"/>
    <w:rPr>
      <w:color w:val="808080"/>
    </w:rPr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6">
    <w:name w:val="Заголовок1"/>
    <w:basedOn w:val="a"/>
    <w:next w:val="ad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0"/>
    <w:link w:val="16"/>
    <w:rPr>
      <w:rFonts w:ascii="Liberation Sans" w:hAnsi="Liberation Sans"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8">
    <w:name w:val="Номер страницы1"/>
    <w:basedOn w:val="19"/>
    <w:link w:val="ae"/>
  </w:style>
  <w:style w:type="character" w:styleId="ae">
    <w:name w:val="page number"/>
    <w:basedOn w:val="1a"/>
    <w:link w:val="18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 объекта1"/>
    <w:basedOn w:val="10"/>
    <w:link w:val="1b"/>
    <w:rPr>
      <w:i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12">
    <w:name w:val="Текст примечания1"/>
    <w:basedOn w:val="a"/>
    <w:link w:val="14"/>
    <w:rPr>
      <w:sz w:val="20"/>
    </w:rPr>
  </w:style>
  <w:style w:type="character" w:customStyle="1" w:styleId="14">
    <w:name w:val="Текст примечания1"/>
    <w:basedOn w:val="10"/>
    <w:link w:val="12"/>
    <w:rPr>
      <w:sz w:val="20"/>
    </w:rPr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d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d"/>
    <w:rPr>
      <w:sz w:val="28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af0">
    <w:name w:val="Тема примечания Знак"/>
    <w:link w:val="af1"/>
    <w:rPr>
      <w:b/>
    </w:rPr>
  </w:style>
  <w:style w:type="character" w:customStyle="1" w:styleId="af1">
    <w:name w:val="Тема примечания Знак"/>
    <w:link w:val="af0"/>
    <w:rPr>
      <w:b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af4">
    <w:name w:val="Текст Знак"/>
    <w:link w:val="af5"/>
    <w:rPr>
      <w:rFonts w:ascii="Courier New" w:hAnsi="Courier New"/>
    </w:rPr>
  </w:style>
  <w:style w:type="character" w:customStyle="1" w:styleId="af5">
    <w:name w:val="Текст Знак"/>
    <w:link w:val="af4"/>
    <w:rPr>
      <w:rFonts w:ascii="Courier New" w:hAnsi="Courier New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6">
    <w:name w:val="Balloon Text"/>
    <w:basedOn w:val="a"/>
    <w:link w:val="1d"/>
    <w:rPr>
      <w:rFonts w:ascii="Tahoma" w:hAnsi="Tahoma"/>
      <w:sz w:val="16"/>
    </w:rPr>
  </w:style>
  <w:style w:type="character" w:customStyle="1" w:styleId="1d">
    <w:name w:val="Текст выноски Знак1"/>
    <w:basedOn w:val="10"/>
    <w:link w:val="af6"/>
    <w:rPr>
      <w:rFonts w:ascii="Tahoma" w:hAnsi="Tahoma"/>
      <w:sz w:val="16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1f0">
    <w:name w:val="Знак примечания1"/>
    <w:link w:val="1f1"/>
    <w:rPr>
      <w:sz w:val="16"/>
    </w:rPr>
  </w:style>
  <w:style w:type="character" w:customStyle="1" w:styleId="1f1">
    <w:name w:val="Знак примечания1"/>
    <w:link w:val="1f0"/>
    <w:rPr>
      <w:sz w:val="16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Текст1"/>
    <w:basedOn w:val="a"/>
    <w:link w:val="1f3"/>
    <w:rPr>
      <w:rFonts w:ascii="Courier New" w:hAnsi="Courier New"/>
      <w:sz w:val="20"/>
    </w:rPr>
  </w:style>
  <w:style w:type="character" w:customStyle="1" w:styleId="1f3">
    <w:name w:val="Текст1"/>
    <w:basedOn w:val="10"/>
    <w:link w:val="1f2"/>
    <w:rPr>
      <w:rFonts w:ascii="Courier New" w:hAnsi="Courier New"/>
      <w:sz w:val="2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styleId="af7">
    <w:name w:val="Body Text Indent"/>
    <w:basedOn w:val="a"/>
    <w:link w:val="af8"/>
    <w:pPr>
      <w:ind w:left="510"/>
      <w:jc w:val="both"/>
    </w:pPr>
    <w:rPr>
      <w:sz w:val="32"/>
    </w:rPr>
  </w:style>
  <w:style w:type="character" w:customStyle="1" w:styleId="af8">
    <w:name w:val="Основной текст с отступом Знак"/>
    <w:basedOn w:val="10"/>
    <w:link w:val="af7"/>
    <w:rPr>
      <w:sz w:val="32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0"/>
    <w:link w:val="af9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f4">
    <w:name w:val="Гиперссылка1"/>
    <w:link w:val="afb"/>
    <w:rPr>
      <w:color w:val="0000FF"/>
      <w:u w:val="single"/>
    </w:rPr>
  </w:style>
  <w:style w:type="character" w:styleId="afb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styleId="afc">
    <w:name w:val="List"/>
    <w:basedOn w:val="ad"/>
    <w:link w:val="afd"/>
  </w:style>
  <w:style w:type="character" w:customStyle="1" w:styleId="afd">
    <w:name w:val="Список Знак"/>
    <w:basedOn w:val="af"/>
    <w:link w:val="afc"/>
    <w:rPr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afe">
    <w:name w:val="Знак Знак Знак Знак Знак Знак Знак"/>
    <w:basedOn w:val="a"/>
    <w:link w:val="aff"/>
    <w:pPr>
      <w:spacing w:after="160" w:line="240" w:lineRule="exact"/>
    </w:pPr>
    <w:rPr>
      <w:rFonts w:ascii="Arial" w:hAnsi="Arial"/>
      <w:sz w:val="20"/>
    </w:rPr>
  </w:style>
  <w:style w:type="character" w:customStyle="1" w:styleId="aff">
    <w:name w:val="Знак Знак Знак Знак Знак Знак Знак"/>
    <w:basedOn w:val="10"/>
    <w:link w:val="afe"/>
    <w:rPr>
      <w:rFonts w:ascii="Arial" w:hAnsi="Arial"/>
      <w:sz w:val="20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ff0">
    <w:name w:val="footer"/>
    <w:basedOn w:val="a"/>
    <w:link w:val="aff1"/>
  </w:style>
  <w:style w:type="character" w:customStyle="1" w:styleId="aff1">
    <w:name w:val="Нижний колонтитул Знак"/>
    <w:basedOn w:val="10"/>
    <w:link w:val="aff0"/>
    <w:rPr>
      <w:sz w:val="24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aff2">
    <w:name w:val="Верхний и нижний колонтитулы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Верхний и нижний колонтитулы"/>
    <w:basedOn w:val="10"/>
    <w:link w:val="aff2"/>
    <w:rPr>
      <w:sz w:val="24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4">
    <w:name w:val="Текст примечания Знак"/>
    <w:basedOn w:val="19"/>
    <w:link w:val="aff5"/>
  </w:style>
  <w:style w:type="character" w:customStyle="1" w:styleId="aff5">
    <w:name w:val="Текст примечания Знак"/>
    <w:basedOn w:val="1a"/>
    <w:link w:val="aff4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26">
    <w:name w:val="Название объекта2"/>
    <w:basedOn w:val="a"/>
    <w:link w:val="27"/>
    <w:pPr>
      <w:spacing w:before="120" w:after="120"/>
    </w:pPr>
    <w:rPr>
      <w:i/>
    </w:rPr>
  </w:style>
  <w:style w:type="character" w:customStyle="1" w:styleId="27">
    <w:name w:val="Название объекта2"/>
    <w:basedOn w:val="10"/>
    <w:link w:val="26"/>
    <w:rPr>
      <w:i/>
      <w:sz w:val="24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1f7">
    <w:name w:val="Знак Знак1 Знак"/>
    <w:basedOn w:val="a"/>
    <w:link w:val="1f8"/>
    <w:pPr>
      <w:spacing w:after="160" w:line="240" w:lineRule="exact"/>
    </w:pPr>
    <w:rPr>
      <w:rFonts w:ascii="Verdana" w:hAnsi="Verdana"/>
      <w:sz w:val="20"/>
    </w:rPr>
  </w:style>
  <w:style w:type="character" w:customStyle="1" w:styleId="1f8">
    <w:name w:val="Знак Знак1 Знак"/>
    <w:basedOn w:val="10"/>
    <w:link w:val="1f7"/>
    <w:rPr>
      <w:rFonts w:ascii="Verdana" w:hAnsi="Verdana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Pr>
      <w:rFonts w:ascii="XO Thames" w:hAnsi="XO Thames"/>
      <w:b/>
      <w:caps/>
      <w:sz w:val="40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styleId="affa">
    <w:name w:val="caption"/>
    <w:basedOn w:val="a"/>
    <w:link w:val="affb"/>
    <w:pPr>
      <w:spacing w:before="120" w:after="120"/>
    </w:pPr>
    <w:rPr>
      <w:i/>
    </w:rPr>
  </w:style>
  <w:style w:type="character" w:customStyle="1" w:styleId="affb">
    <w:name w:val="Название объекта Знак"/>
    <w:basedOn w:val="10"/>
    <w:link w:val="affa"/>
    <w:rPr>
      <w:i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35">
    <w:name w:val="Основной шрифт абзаца3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ffc">
    <w:name w:val="Revision"/>
    <w:link w:val="affd"/>
    <w:rPr>
      <w:sz w:val="24"/>
    </w:rPr>
  </w:style>
  <w:style w:type="character" w:customStyle="1" w:styleId="affd">
    <w:name w:val="Рецензия Знак"/>
    <w:link w:val="affc"/>
    <w:rPr>
      <w:sz w:val="24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Похоть</dc:creator>
  <cp:lastModifiedBy>KO</cp:lastModifiedBy>
  <cp:revision>6</cp:revision>
  <dcterms:created xsi:type="dcterms:W3CDTF">2024-10-02T10:36:00Z</dcterms:created>
  <dcterms:modified xsi:type="dcterms:W3CDTF">2024-10-07T14:06:00Z</dcterms:modified>
</cp:coreProperties>
</file>