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D6" w:rsidRDefault="002F6DD6" w:rsidP="002F6DD6">
      <w:pPr>
        <w:pStyle w:val="1"/>
        <w:jc w:val="center"/>
      </w:pPr>
      <w:r>
        <w:t>Памятка о порядке проведения итогового сочинения (изложения) для ознакомления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689"/>
        </w:tabs>
        <w:spacing w:before="316"/>
        <w:ind w:right="853" w:firstLine="707"/>
        <w:rPr>
          <w:sz w:val="28"/>
        </w:rPr>
      </w:pPr>
      <w:r>
        <w:rPr>
          <w:sz w:val="28"/>
        </w:rPr>
        <w:t>Итоговое</w:t>
      </w:r>
      <w:r>
        <w:rPr>
          <w:spacing w:val="-18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ГИА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 для обучающихся, экстернов.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05"/>
        </w:tabs>
        <w:spacing w:before="2" w:line="322" w:lineRule="exact"/>
        <w:ind w:left="1705" w:hanging="279"/>
        <w:rPr>
          <w:sz w:val="28"/>
        </w:rPr>
      </w:pPr>
      <w:r>
        <w:rPr>
          <w:sz w:val="28"/>
        </w:rPr>
        <w:t>Изложение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писать:</w:t>
      </w:r>
    </w:p>
    <w:p w:rsidR="002F6DD6" w:rsidRDefault="002F6DD6" w:rsidP="002F6DD6">
      <w:pPr>
        <w:pStyle w:val="a3"/>
        <w:ind w:right="848" w:firstLine="707"/>
      </w:pPr>
      <w:r>
        <w:t>обучающиеся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ограниченными</w:t>
      </w:r>
      <w:r>
        <w:rPr>
          <w:spacing w:val="80"/>
          <w:w w:val="150"/>
        </w:rPr>
        <w:t xml:space="preserve"> </w:t>
      </w:r>
      <w:r>
        <w:t>возможностями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экстерны</w:t>
      </w:r>
      <w:r>
        <w:rPr>
          <w:spacing w:val="80"/>
        </w:rPr>
        <w:t xml:space="preserve"> </w:t>
      </w:r>
      <w:r>
        <w:t>с ограниченными возможностями здоровья, обучающиеся – дети-инвалиды и инвалиды, экстерны – дети-инвалиды и инвалиды;</w:t>
      </w:r>
    </w:p>
    <w:p w:rsidR="002F6DD6" w:rsidRDefault="002F6DD6" w:rsidP="002F6DD6">
      <w:pPr>
        <w:pStyle w:val="a3"/>
        <w:ind w:right="850" w:firstLine="707"/>
      </w:pPr>
      <w:r>
        <w:t>обучающиеся в специальных учебно-воспитательных учреждениях закрытого</w:t>
      </w:r>
      <w:r>
        <w:rPr>
          <w:spacing w:val="-17"/>
        </w:rPr>
        <w:t xml:space="preserve"> </w:t>
      </w:r>
      <w:r>
        <w:t>типа,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учреждениях,</w:t>
      </w:r>
      <w:r>
        <w:rPr>
          <w:spacing w:val="-17"/>
        </w:rPr>
        <w:t xml:space="preserve"> </w:t>
      </w:r>
      <w:r>
        <w:t>исполняющих</w:t>
      </w:r>
      <w:r>
        <w:rPr>
          <w:spacing w:val="-15"/>
        </w:rPr>
        <w:t xml:space="preserve"> </w:t>
      </w:r>
      <w:r>
        <w:t>наказание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6"/>
        </w:rPr>
        <w:t xml:space="preserve"> </w:t>
      </w:r>
      <w:r>
        <w:t xml:space="preserve">лишения </w:t>
      </w:r>
      <w:r>
        <w:rPr>
          <w:spacing w:val="-2"/>
        </w:rPr>
        <w:t>свободы;</w:t>
      </w:r>
    </w:p>
    <w:p w:rsidR="002F6DD6" w:rsidRDefault="002F6DD6" w:rsidP="002F6DD6">
      <w:pPr>
        <w:pStyle w:val="a3"/>
        <w:ind w:right="846" w:firstLine="707"/>
      </w:pPr>
      <w:proofErr w:type="gramStart"/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</w:t>
      </w:r>
      <w:r>
        <w:rPr>
          <w:spacing w:val="-14"/>
        </w:rPr>
        <w:t xml:space="preserve"> </w:t>
      </w:r>
      <w:r>
        <w:t>лечебные,</w:t>
      </w:r>
      <w:r>
        <w:rPr>
          <w:spacing w:val="-17"/>
        </w:rPr>
        <w:t xml:space="preserve"> </w:t>
      </w:r>
      <w:r>
        <w:t>реабилитационные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 xml:space="preserve">для нуждающихся в длительном лечении, на основании заключения медицинской </w:t>
      </w:r>
      <w:r>
        <w:rPr>
          <w:spacing w:val="-2"/>
        </w:rPr>
        <w:t>организации.</w:t>
      </w:r>
      <w:proofErr w:type="gramEnd"/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41"/>
        </w:tabs>
        <w:spacing w:line="242" w:lineRule="auto"/>
        <w:ind w:right="856" w:firstLine="707"/>
        <w:rPr>
          <w:sz w:val="28"/>
        </w:rPr>
      </w:pPr>
      <w:r>
        <w:rPr>
          <w:sz w:val="28"/>
        </w:rPr>
        <w:t>Итоговое сочинение (изложение) проводится в первую среду декабря последнего года обучения.</w:t>
      </w:r>
    </w:p>
    <w:p w:rsidR="002F6DD6" w:rsidRDefault="002F6DD6" w:rsidP="002F6DD6">
      <w:pPr>
        <w:pStyle w:val="a5"/>
        <w:tabs>
          <w:tab w:val="left" w:pos="709"/>
        </w:tabs>
        <w:spacing w:line="278" w:lineRule="auto"/>
        <w:ind w:right="854" w:firstLine="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Сроки проведения итогового сочинения (изложения) на территории Тульской области в 2024-2025 учебном году:</w:t>
      </w:r>
    </w:p>
    <w:p w:rsidR="002F6DD6" w:rsidRPr="008D6ED3" w:rsidRDefault="002F6DD6" w:rsidP="002F6DD6">
      <w:pPr>
        <w:pStyle w:val="a3"/>
        <w:spacing w:line="317" w:lineRule="exact"/>
        <w:ind w:left="1712"/>
        <w:rPr>
          <w:b/>
        </w:rPr>
      </w:pPr>
      <w:r w:rsidRPr="008D6ED3">
        <w:rPr>
          <w:b/>
        </w:rPr>
        <w:t>04</w:t>
      </w:r>
      <w:r w:rsidRPr="008D6ED3">
        <w:rPr>
          <w:b/>
          <w:spacing w:val="-5"/>
        </w:rPr>
        <w:t xml:space="preserve"> </w:t>
      </w:r>
      <w:r w:rsidRPr="008D6ED3">
        <w:rPr>
          <w:b/>
        </w:rPr>
        <w:t>декабря</w:t>
      </w:r>
      <w:r w:rsidRPr="008D6ED3">
        <w:rPr>
          <w:b/>
          <w:spacing w:val="-6"/>
        </w:rPr>
        <w:t xml:space="preserve"> </w:t>
      </w:r>
      <w:r w:rsidRPr="008D6ED3">
        <w:rPr>
          <w:b/>
        </w:rPr>
        <w:t>2024</w:t>
      </w:r>
      <w:r w:rsidRPr="008D6ED3">
        <w:rPr>
          <w:b/>
          <w:spacing w:val="-3"/>
        </w:rPr>
        <w:t xml:space="preserve"> </w:t>
      </w:r>
      <w:r w:rsidRPr="008D6ED3">
        <w:rPr>
          <w:b/>
        </w:rPr>
        <w:t>года</w:t>
      </w:r>
      <w:r w:rsidRPr="008D6ED3">
        <w:rPr>
          <w:b/>
          <w:spacing w:val="-4"/>
        </w:rPr>
        <w:t xml:space="preserve"> </w:t>
      </w:r>
      <w:r w:rsidRPr="008D6ED3">
        <w:rPr>
          <w:b/>
        </w:rPr>
        <w:t>–</w:t>
      </w:r>
      <w:r w:rsidRPr="008D6ED3">
        <w:rPr>
          <w:b/>
          <w:spacing w:val="-3"/>
        </w:rPr>
        <w:t xml:space="preserve"> </w:t>
      </w:r>
      <w:r w:rsidRPr="008D6ED3">
        <w:rPr>
          <w:b/>
        </w:rPr>
        <w:t>основной</w:t>
      </w:r>
      <w:r w:rsidRPr="008D6ED3">
        <w:rPr>
          <w:b/>
          <w:spacing w:val="-2"/>
        </w:rPr>
        <w:t xml:space="preserve"> </w:t>
      </w:r>
      <w:r w:rsidRPr="008D6ED3">
        <w:rPr>
          <w:b/>
          <w:spacing w:val="-4"/>
        </w:rPr>
        <w:t>срок;</w:t>
      </w:r>
    </w:p>
    <w:p w:rsidR="002F6DD6" w:rsidRPr="008D6ED3" w:rsidRDefault="002F6DD6" w:rsidP="002F6DD6">
      <w:pPr>
        <w:pStyle w:val="a3"/>
        <w:spacing w:before="47"/>
        <w:ind w:left="1712"/>
        <w:rPr>
          <w:u w:val="single"/>
        </w:rPr>
      </w:pPr>
      <w:r w:rsidRPr="008D6ED3">
        <w:rPr>
          <w:u w:val="single"/>
        </w:rPr>
        <w:t>05</w:t>
      </w:r>
      <w:r w:rsidRPr="008D6ED3">
        <w:rPr>
          <w:spacing w:val="-8"/>
          <w:u w:val="single"/>
        </w:rPr>
        <w:t xml:space="preserve"> </w:t>
      </w:r>
      <w:r w:rsidRPr="008D6ED3">
        <w:rPr>
          <w:u w:val="single"/>
        </w:rPr>
        <w:t>февраля,</w:t>
      </w:r>
      <w:r w:rsidRPr="008D6ED3">
        <w:rPr>
          <w:spacing w:val="-4"/>
          <w:u w:val="single"/>
        </w:rPr>
        <w:t xml:space="preserve"> </w:t>
      </w:r>
      <w:r w:rsidRPr="008D6ED3">
        <w:rPr>
          <w:u w:val="single"/>
        </w:rPr>
        <w:t>09</w:t>
      </w:r>
      <w:r w:rsidRPr="008D6ED3">
        <w:rPr>
          <w:spacing w:val="-4"/>
          <w:u w:val="single"/>
        </w:rPr>
        <w:t xml:space="preserve"> </w:t>
      </w:r>
      <w:r w:rsidRPr="008D6ED3">
        <w:rPr>
          <w:u w:val="single"/>
        </w:rPr>
        <w:t>апреля</w:t>
      </w:r>
      <w:r w:rsidRPr="008D6ED3">
        <w:rPr>
          <w:spacing w:val="-3"/>
          <w:u w:val="single"/>
        </w:rPr>
        <w:t xml:space="preserve"> </w:t>
      </w:r>
      <w:r w:rsidRPr="008D6ED3">
        <w:rPr>
          <w:u w:val="single"/>
        </w:rPr>
        <w:t>2025</w:t>
      </w:r>
      <w:r w:rsidRPr="008D6ED3">
        <w:rPr>
          <w:spacing w:val="-3"/>
          <w:u w:val="single"/>
        </w:rPr>
        <w:t xml:space="preserve"> </w:t>
      </w:r>
      <w:r w:rsidRPr="008D6ED3">
        <w:rPr>
          <w:u w:val="single"/>
        </w:rPr>
        <w:t>года</w:t>
      </w:r>
      <w:r w:rsidRPr="008D6ED3">
        <w:rPr>
          <w:spacing w:val="-7"/>
          <w:u w:val="single"/>
        </w:rPr>
        <w:t xml:space="preserve"> </w:t>
      </w:r>
      <w:r w:rsidRPr="008D6ED3">
        <w:rPr>
          <w:u w:val="single"/>
        </w:rPr>
        <w:t>–</w:t>
      </w:r>
      <w:r w:rsidRPr="008D6ED3">
        <w:rPr>
          <w:spacing w:val="-3"/>
          <w:u w:val="single"/>
        </w:rPr>
        <w:t xml:space="preserve"> </w:t>
      </w:r>
      <w:r w:rsidRPr="008D6ED3">
        <w:rPr>
          <w:u w:val="single"/>
        </w:rPr>
        <w:t>дополнительные</w:t>
      </w:r>
      <w:r w:rsidRPr="008D6ED3">
        <w:rPr>
          <w:spacing w:val="-3"/>
          <w:u w:val="single"/>
        </w:rPr>
        <w:t xml:space="preserve"> </w:t>
      </w:r>
      <w:r w:rsidRPr="008D6ED3">
        <w:rPr>
          <w:spacing w:val="-2"/>
          <w:u w:val="single"/>
        </w:rPr>
        <w:t>сроки.</w:t>
      </w:r>
    </w:p>
    <w:p w:rsidR="002F6DD6" w:rsidRDefault="002F6DD6" w:rsidP="002F6DD6">
      <w:pPr>
        <w:pStyle w:val="a5"/>
        <w:tabs>
          <w:tab w:val="left" w:pos="1741"/>
        </w:tabs>
        <w:spacing w:line="242" w:lineRule="auto"/>
        <w:ind w:left="1425" w:right="856" w:firstLine="0"/>
        <w:rPr>
          <w:sz w:val="28"/>
        </w:rPr>
      </w:pP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30"/>
        </w:tabs>
        <w:ind w:right="847" w:firstLine="707"/>
        <w:rPr>
          <w:sz w:val="28"/>
        </w:rPr>
      </w:pPr>
      <w:r>
        <w:rPr>
          <w:sz w:val="28"/>
        </w:rPr>
        <w:t xml:space="preserve">Обучающиеся для участия в итоговом сочинении (изложении) подают заявления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>
        <w:rPr>
          <w:spacing w:val="-2"/>
          <w:sz w:val="28"/>
        </w:rPr>
        <w:t>образования.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27"/>
        </w:tabs>
        <w:ind w:right="848" w:firstLine="707"/>
        <w:rPr>
          <w:sz w:val="28"/>
        </w:rPr>
      </w:pPr>
      <w:proofErr w:type="gramStart"/>
      <w:r>
        <w:rPr>
          <w:sz w:val="28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министерством.</w:t>
      </w:r>
      <w:proofErr w:type="gramEnd"/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85"/>
        </w:tabs>
        <w:ind w:right="856" w:firstLine="707"/>
        <w:rPr>
          <w:sz w:val="28"/>
        </w:rPr>
      </w:pPr>
      <w:r>
        <w:rPr>
          <w:sz w:val="28"/>
        </w:rPr>
        <w:t>Министерство определяет порядок проведения и порядок проверки итогового сочинения (изложения) на территории Тульской области.</w:t>
      </w:r>
    </w:p>
    <w:p w:rsidR="002F6DD6" w:rsidRDefault="002F6DD6" w:rsidP="002F6DD6">
      <w:pPr>
        <w:pStyle w:val="a3"/>
        <w:ind w:right="853" w:firstLine="707"/>
      </w:pPr>
      <w:r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99"/>
        </w:tabs>
        <w:ind w:right="853" w:firstLine="707"/>
        <w:rPr>
          <w:sz w:val="28"/>
        </w:rPr>
      </w:pPr>
      <w:r>
        <w:rPr>
          <w:sz w:val="28"/>
        </w:rPr>
        <w:t xml:space="preserve">Итоговое сочинение (изложение) начинается в 10:00 по местному </w:t>
      </w:r>
      <w:r>
        <w:rPr>
          <w:spacing w:val="-2"/>
          <w:sz w:val="28"/>
        </w:rPr>
        <w:t>времени.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93"/>
        </w:tabs>
        <w:ind w:right="846" w:firstLine="707"/>
        <w:rPr>
          <w:sz w:val="28"/>
        </w:rPr>
      </w:pPr>
      <w:r>
        <w:rPr>
          <w:sz w:val="28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>
        <w:rPr>
          <w:sz w:val="28"/>
        </w:rPr>
        <w:t xml:space="preserve">Повторный общий инструктаж для опоздавших участников не проводится (за исключением, когда в учебном </w:t>
      </w:r>
      <w:r>
        <w:rPr>
          <w:sz w:val="28"/>
        </w:rPr>
        <w:lastRenderedPageBreak/>
        <w:t>кабинете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нет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(изложения).</w:t>
      </w:r>
      <w:proofErr w:type="gramEnd"/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Члены</w:t>
      </w:r>
    </w:p>
    <w:p w:rsidR="002F6DD6" w:rsidRDefault="002F6DD6" w:rsidP="002F6DD6">
      <w:pPr>
        <w:pStyle w:val="a3"/>
        <w:spacing w:before="67"/>
        <w:ind w:right="855"/>
      </w:pPr>
      <w:r>
        <w:t>комиссии по проведению сочинения (изложения) в образовательных организациях предоставляют необходимую информацию для заполнения регистрационных</w:t>
      </w:r>
      <w:r>
        <w:rPr>
          <w:spacing w:val="40"/>
        </w:rPr>
        <w:t xml:space="preserve">  </w:t>
      </w:r>
      <w:r>
        <w:t>полей</w:t>
      </w:r>
      <w:r>
        <w:rPr>
          <w:spacing w:val="40"/>
        </w:rPr>
        <w:t xml:space="preserve">  </w:t>
      </w:r>
      <w:r>
        <w:t>бланков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(изложения).</w:t>
      </w:r>
      <w:r>
        <w:rPr>
          <w:spacing w:val="40"/>
        </w:rPr>
        <w:t xml:space="preserve">  </w:t>
      </w:r>
      <w:r>
        <w:t>Рекомендуем</w:t>
      </w:r>
      <w:r>
        <w:rPr>
          <w:spacing w:val="80"/>
        </w:rPr>
        <w:t xml:space="preserve"> </w:t>
      </w:r>
      <w:r>
        <w:t>не опаздывать на проведение итогового сочинения (изложения).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710"/>
        </w:tabs>
        <w:spacing w:before="1"/>
        <w:ind w:right="854" w:firstLine="707"/>
        <w:rPr>
          <w:sz w:val="28"/>
        </w:rPr>
      </w:pPr>
      <w:r>
        <w:rPr>
          <w:sz w:val="28"/>
        </w:rPr>
        <w:t xml:space="preserve">Вход участников итогового сочинения (изложения) </w:t>
      </w:r>
      <w:proofErr w:type="gramStart"/>
      <w:r>
        <w:rPr>
          <w:sz w:val="28"/>
        </w:rPr>
        <w:t>в место проведения</w:t>
      </w:r>
      <w:proofErr w:type="gramEnd"/>
      <w:r>
        <w:rPr>
          <w:sz w:val="28"/>
        </w:rPr>
        <w:t xml:space="preserve"> итогового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09:00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7"/>
          <w:sz w:val="28"/>
        </w:rPr>
        <w:t xml:space="preserve"> </w:t>
      </w:r>
      <w:r>
        <w:rPr>
          <w:sz w:val="28"/>
        </w:rPr>
        <w:t>При себе необходимо иметь документ, удостоверяющий личность.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967"/>
        </w:tabs>
        <w:spacing w:before="2"/>
        <w:ind w:right="852" w:firstLine="707"/>
        <w:rPr>
          <w:sz w:val="28"/>
        </w:rPr>
      </w:pPr>
      <w:r>
        <w:rPr>
          <w:sz w:val="28"/>
        </w:rPr>
        <w:t>Рекомендуется взять с собой на сочинение (изложение) только необходимые вещи: документ, удостоверяющий личность;</w:t>
      </w:r>
    </w:p>
    <w:p w:rsidR="002F6DD6" w:rsidRDefault="002F6DD6" w:rsidP="002F6DD6">
      <w:pPr>
        <w:pStyle w:val="a3"/>
        <w:ind w:left="1426" w:right="2484"/>
      </w:pPr>
      <w:r>
        <w:t>ручка</w:t>
      </w:r>
      <w:r>
        <w:rPr>
          <w:spacing w:val="-6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капиллярная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чернилами</w:t>
      </w:r>
      <w:r>
        <w:rPr>
          <w:spacing w:val="-6"/>
        </w:rPr>
        <w:t xml:space="preserve"> </w:t>
      </w:r>
      <w:r>
        <w:t>черного</w:t>
      </w:r>
      <w:r>
        <w:rPr>
          <w:spacing w:val="-5"/>
        </w:rPr>
        <w:t xml:space="preserve"> </w:t>
      </w:r>
      <w:r>
        <w:t>цвета); лекарства (при необходимости);</w:t>
      </w:r>
    </w:p>
    <w:p w:rsidR="002F6DD6" w:rsidRDefault="002F6DD6" w:rsidP="002F6DD6">
      <w:pPr>
        <w:pStyle w:val="a3"/>
        <w:ind w:right="851" w:firstLine="707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2F6DD6" w:rsidRDefault="002F6DD6" w:rsidP="002F6DD6">
      <w:pPr>
        <w:pStyle w:val="a3"/>
        <w:ind w:right="845" w:firstLine="707"/>
      </w:pPr>
      <w:r>
        <w:t>для участников итогового сочинения (изложения) с ограниченными возможностями</w:t>
      </w:r>
      <w:r>
        <w:rPr>
          <w:spacing w:val="-12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дете</w:t>
      </w:r>
      <w:proofErr w:type="gramStart"/>
      <w:r>
        <w:t>й-</w:t>
      </w:r>
      <w:proofErr w:type="gramEnd"/>
      <w:r>
        <w:t xml:space="preserve"> инвалидов и инвалидов – специальные технические средства (при </w:t>
      </w:r>
      <w:r>
        <w:rPr>
          <w:spacing w:val="-2"/>
        </w:rPr>
        <w:t>необходимости).</w:t>
      </w:r>
    </w:p>
    <w:p w:rsidR="002F6DD6" w:rsidRDefault="002F6DD6" w:rsidP="002F6DD6">
      <w:pPr>
        <w:pStyle w:val="a3"/>
        <w:spacing w:before="1"/>
        <w:ind w:right="855" w:firstLine="707"/>
      </w:pPr>
      <w: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95"/>
        </w:tabs>
        <w:ind w:right="847" w:firstLine="707"/>
        <w:rPr>
          <w:sz w:val="28"/>
        </w:rPr>
      </w:pPr>
      <w:r>
        <w:rPr>
          <w:sz w:val="28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2F6DD6" w:rsidRDefault="002F6DD6" w:rsidP="002F6DD6">
      <w:pPr>
        <w:pStyle w:val="a3"/>
        <w:ind w:firstLine="707"/>
        <w:jc w:val="left"/>
      </w:pPr>
      <w:r>
        <w:rPr>
          <w:u w:val="single"/>
        </w:rPr>
        <w:t>Внимание!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Черновики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проверяются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них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учитываются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</w:t>
      </w:r>
      <w:r>
        <w:t xml:space="preserve"> </w:t>
      </w:r>
      <w:r>
        <w:rPr>
          <w:spacing w:val="-2"/>
          <w:u w:val="single"/>
        </w:rPr>
        <w:t>проверке.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33"/>
        </w:tabs>
        <w:ind w:right="855" w:firstLine="707"/>
        <w:rPr>
          <w:sz w:val="28"/>
        </w:rPr>
      </w:pPr>
      <w:r>
        <w:rPr>
          <w:sz w:val="28"/>
        </w:rPr>
        <w:t>Темы</w:t>
      </w:r>
      <w:r>
        <w:rPr>
          <w:spacing w:val="-1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15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8"/>
          <w:sz w:val="28"/>
        </w:rPr>
        <w:t xml:space="preserve"> </w:t>
      </w:r>
      <w:r>
        <w:rPr>
          <w:sz w:val="28"/>
        </w:rPr>
        <w:t>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928"/>
        </w:tabs>
        <w:ind w:right="854" w:firstLine="707"/>
        <w:rPr>
          <w:sz w:val="28"/>
        </w:rPr>
      </w:pPr>
      <w:r>
        <w:rPr>
          <w:sz w:val="28"/>
        </w:rPr>
        <w:t>Продолжительность выполнения итогового сочинения (изложения) составляет 3 часа 55 минут (235 минут).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90"/>
        </w:tabs>
        <w:ind w:right="851" w:firstLine="707"/>
        <w:rPr>
          <w:sz w:val="28"/>
        </w:rPr>
      </w:pPr>
      <w:proofErr w:type="gramStart"/>
      <w:r>
        <w:rPr>
          <w:sz w:val="28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</w:t>
      </w:r>
      <w:r>
        <w:rPr>
          <w:spacing w:val="76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79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78"/>
          <w:sz w:val="28"/>
        </w:rPr>
        <w:t xml:space="preserve"> </w:t>
      </w:r>
      <w:r>
        <w:rPr>
          <w:sz w:val="28"/>
        </w:rPr>
        <w:t>1,5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часа.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При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продолжительности</w:t>
      </w:r>
    </w:p>
    <w:p w:rsidR="002F6DD6" w:rsidRDefault="002F6DD6" w:rsidP="002F6DD6">
      <w:pPr>
        <w:jc w:val="both"/>
        <w:rPr>
          <w:sz w:val="28"/>
        </w:rPr>
        <w:sectPr w:rsidR="002F6DD6">
          <w:pgSz w:w="11910" w:h="16840"/>
          <w:pgMar w:top="1040" w:right="0" w:bottom="280" w:left="700" w:header="720" w:footer="720" w:gutter="0"/>
          <w:cols w:space="720"/>
        </w:sectPr>
      </w:pPr>
    </w:p>
    <w:p w:rsidR="002F6DD6" w:rsidRDefault="002F6DD6" w:rsidP="002F6DD6">
      <w:pPr>
        <w:pStyle w:val="a3"/>
        <w:spacing w:before="67" w:line="242" w:lineRule="auto"/>
        <w:ind w:right="855"/>
      </w:pPr>
      <w:r>
        <w:lastRenderedPageBreak/>
        <w:t>итогового сочинения (изложения) более четырех часов организуется питание участников итогового сочинения (изложения).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91"/>
        </w:tabs>
        <w:ind w:right="845" w:firstLine="707"/>
        <w:rPr>
          <w:sz w:val="28"/>
        </w:rPr>
      </w:pPr>
      <w:r>
        <w:rPr>
          <w:sz w:val="28"/>
        </w:rPr>
        <w:t>Для участников итогового сочинения (изложения) с ограниченными возможностями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инвалидов и инвалидов итоговое сочинение (изложение) может по их желанию и при наличии соответствующих медицинских показаний проводиться в устной </w:t>
      </w:r>
      <w:r>
        <w:rPr>
          <w:spacing w:val="-2"/>
          <w:sz w:val="28"/>
        </w:rPr>
        <w:t>форме.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95"/>
        </w:tabs>
        <w:ind w:right="849" w:firstLine="707"/>
        <w:rPr>
          <w:sz w:val="28"/>
        </w:rPr>
      </w:pPr>
      <w:r>
        <w:rPr>
          <w:sz w:val="28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</w:t>
      </w:r>
      <w:r>
        <w:rPr>
          <w:spacing w:val="-1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1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993"/>
        </w:tabs>
        <w:ind w:right="848" w:firstLine="707"/>
        <w:rPr>
          <w:sz w:val="28"/>
        </w:rPr>
      </w:pPr>
      <w:r>
        <w:rPr>
          <w:sz w:val="28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66"/>
        </w:tabs>
        <w:ind w:right="855" w:firstLine="707"/>
        <w:rPr>
          <w:sz w:val="28"/>
        </w:rPr>
      </w:pPr>
      <w:proofErr w:type="gramStart"/>
      <w:r>
        <w:rPr>
          <w:sz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28"/>
        </w:tabs>
        <w:ind w:right="846" w:firstLine="707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даты в текущем учебном году (в первую среду февраля и вторую среду апреля) допускаются: обучающиеся и экстерны, получившие по итоговому сочинению (изложению)</w:t>
      </w:r>
      <w:r>
        <w:rPr>
          <w:spacing w:val="40"/>
          <w:sz w:val="28"/>
        </w:rPr>
        <w:t xml:space="preserve">  </w:t>
      </w:r>
      <w:r>
        <w:rPr>
          <w:sz w:val="28"/>
        </w:rPr>
        <w:t>неудовлетворительный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</w:t>
      </w:r>
      <w:r>
        <w:rPr>
          <w:spacing w:val="40"/>
          <w:sz w:val="28"/>
        </w:rPr>
        <w:t xml:space="preserve">  </w:t>
      </w:r>
      <w:r>
        <w:rPr>
          <w:sz w:val="28"/>
        </w:rPr>
        <w:t>(«незачет»);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и экстерны, удаленные с итогового сочинения (изложения) за нарушение требований,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0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 ГИА -11;</w:t>
      </w:r>
      <w:proofErr w:type="gramEnd"/>
    </w:p>
    <w:p w:rsidR="002F6DD6" w:rsidRDefault="002F6DD6" w:rsidP="002F6DD6">
      <w:pPr>
        <w:pStyle w:val="a3"/>
        <w:ind w:right="853" w:firstLine="707"/>
      </w:pPr>
      <w: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2F6DD6" w:rsidRDefault="002F6DD6" w:rsidP="002F6DD6">
      <w:pPr>
        <w:pStyle w:val="a3"/>
        <w:ind w:right="853" w:firstLine="707"/>
      </w:pPr>
      <w:r>
        <w:rPr>
          <w:spacing w:val="-2"/>
        </w:rPr>
        <w:t>обучающиеся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экстерны,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завершившие</w:t>
      </w:r>
      <w:r>
        <w:rPr>
          <w:spacing w:val="-5"/>
        </w:rPr>
        <w:t xml:space="preserve"> </w:t>
      </w:r>
      <w:r>
        <w:rPr>
          <w:spacing w:val="-2"/>
        </w:rPr>
        <w:t>написание</w:t>
      </w:r>
      <w:r>
        <w:rPr>
          <w:spacing w:val="-8"/>
        </w:rPr>
        <w:t xml:space="preserve"> </w:t>
      </w:r>
      <w:r>
        <w:rPr>
          <w:spacing w:val="-2"/>
        </w:rPr>
        <w:t>итогового</w:t>
      </w:r>
      <w:r>
        <w:rPr>
          <w:spacing w:val="-4"/>
        </w:rPr>
        <w:t xml:space="preserve"> </w:t>
      </w:r>
      <w:r>
        <w:rPr>
          <w:spacing w:val="-2"/>
        </w:rPr>
        <w:t xml:space="preserve">сочинения </w:t>
      </w:r>
      <w:r>
        <w:t>(изложения) по уважительным причинам (болезнь или иные обстоятельства), подтвержденным документально.</w:t>
      </w:r>
    </w:p>
    <w:p w:rsidR="002F6DD6" w:rsidRDefault="002F6DD6" w:rsidP="002F6DD6">
      <w:pPr>
        <w:sectPr w:rsidR="002F6DD6">
          <w:pgSz w:w="11910" w:h="16840"/>
          <w:pgMar w:top="1040" w:right="0" w:bottom="280" w:left="700" w:header="720" w:footer="720" w:gutter="0"/>
          <w:cols w:space="720"/>
        </w:sectPr>
      </w:pP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943"/>
        </w:tabs>
        <w:spacing w:before="67"/>
        <w:ind w:right="851" w:firstLine="707"/>
        <w:rPr>
          <w:sz w:val="28"/>
        </w:rPr>
      </w:pPr>
      <w:r>
        <w:rPr>
          <w:sz w:val="28"/>
        </w:rPr>
        <w:lastRenderedPageBreak/>
        <w:t>Обучающиеся и экстерны, получившие по итоговому сочинению (изложению)</w:t>
      </w:r>
      <w:r>
        <w:rPr>
          <w:spacing w:val="72"/>
          <w:sz w:val="28"/>
        </w:rPr>
        <w:t xml:space="preserve">  </w:t>
      </w:r>
      <w:r>
        <w:rPr>
          <w:sz w:val="28"/>
        </w:rPr>
        <w:t>неудовлетворительный</w:t>
      </w:r>
      <w:r>
        <w:rPr>
          <w:spacing w:val="72"/>
          <w:sz w:val="28"/>
        </w:rPr>
        <w:t xml:space="preserve">  </w:t>
      </w:r>
      <w:r>
        <w:rPr>
          <w:sz w:val="28"/>
        </w:rPr>
        <w:t>результат</w:t>
      </w:r>
      <w:r>
        <w:rPr>
          <w:spacing w:val="73"/>
          <w:sz w:val="28"/>
        </w:rPr>
        <w:t xml:space="preserve">  </w:t>
      </w:r>
      <w:r>
        <w:rPr>
          <w:sz w:val="28"/>
        </w:rPr>
        <w:t>(«незачет»),</w:t>
      </w:r>
      <w:r>
        <w:rPr>
          <w:spacing w:val="73"/>
          <w:sz w:val="28"/>
        </w:rPr>
        <w:t xml:space="preserve">  </w:t>
      </w:r>
      <w:r>
        <w:rPr>
          <w:sz w:val="28"/>
        </w:rPr>
        <w:t>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2000"/>
        </w:tabs>
        <w:spacing w:before="1"/>
        <w:ind w:right="846" w:firstLine="707"/>
        <w:rPr>
          <w:sz w:val="28"/>
        </w:rPr>
      </w:pPr>
      <w:r>
        <w:rPr>
          <w:sz w:val="28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8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сочинения (изложения) комиссией другой образовательной организации или комиссией, определенной министерством.</w:t>
      </w:r>
    </w:p>
    <w:p w:rsidR="002F6DD6" w:rsidRDefault="002F6DD6" w:rsidP="002F6DD6">
      <w:pPr>
        <w:pStyle w:val="a3"/>
        <w:spacing w:before="1"/>
        <w:ind w:right="846" w:firstLine="707"/>
      </w:pPr>
      <w: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t>обучающихся</w:t>
      </w:r>
      <w:proofErr w:type="gramEnd"/>
      <w:r>
        <w:t xml:space="preserve"> определяет министерство.</w:t>
      </w:r>
    </w:p>
    <w:p w:rsidR="002F6DD6" w:rsidRDefault="002F6DD6" w:rsidP="002F6DD6">
      <w:pPr>
        <w:pStyle w:val="a5"/>
        <w:numPr>
          <w:ilvl w:val="0"/>
          <w:numId w:val="1"/>
        </w:numPr>
        <w:tabs>
          <w:tab w:val="left" w:pos="1846"/>
        </w:tabs>
        <w:spacing w:before="1"/>
        <w:ind w:left="1846" w:hanging="420"/>
        <w:rPr>
          <w:sz w:val="28"/>
        </w:rPr>
      </w:pPr>
      <w:r>
        <w:rPr>
          <w:sz w:val="28"/>
        </w:rPr>
        <w:t>Итоговое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(изложение)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ГИА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бессрочно.</w:t>
      </w:r>
    </w:p>
    <w:p w:rsidR="002F6DD6" w:rsidRDefault="002F6DD6" w:rsidP="002F6DD6">
      <w:pPr>
        <w:pStyle w:val="a3"/>
        <w:spacing w:before="321"/>
        <w:ind w:right="1151"/>
        <w:jc w:val="left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7"/>
        </w:rPr>
        <w:t xml:space="preserve"> </w:t>
      </w:r>
      <w:proofErr w:type="gramStart"/>
      <w:r>
        <w:t>ознакомлен</w:t>
      </w:r>
      <w:proofErr w:type="gramEnd"/>
      <w:r>
        <w:rPr>
          <w:spacing w:val="-4"/>
        </w:rPr>
        <w:t xml:space="preserve"> </w:t>
      </w:r>
      <w:r>
        <w:t>(-а): Участник итогового сочинения (изложения)</w:t>
      </w:r>
    </w:p>
    <w:p w:rsidR="002F6DD6" w:rsidRDefault="002F6DD6" w:rsidP="002F6DD6">
      <w:pPr>
        <w:pStyle w:val="a3"/>
        <w:tabs>
          <w:tab w:val="left" w:pos="2325"/>
          <w:tab w:val="left" w:pos="4801"/>
        </w:tabs>
        <w:ind w:right="6309"/>
        <w:jc w:val="left"/>
      </w:pPr>
      <w:r>
        <w:rPr>
          <w:u w:val="single"/>
        </w:rPr>
        <w:tab/>
      </w:r>
      <w:r>
        <w:rPr>
          <w:spacing w:val="-10"/>
        </w:rPr>
        <w:t xml:space="preserve">( __________________)     </w:t>
      </w:r>
      <w:r w:rsidRPr="00F05AD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</w:t>
      </w:r>
      <w:r w:rsidRPr="00F05AD8">
        <w:rPr>
          <w:sz w:val="20"/>
          <w:szCs w:val="20"/>
        </w:rPr>
        <w:t xml:space="preserve"> расшифровка подписи</w:t>
      </w:r>
    </w:p>
    <w:p w:rsidR="002F6DD6" w:rsidRDefault="002F6DD6" w:rsidP="002F6DD6">
      <w:pPr>
        <w:pStyle w:val="a3"/>
        <w:tabs>
          <w:tab w:val="left" w:pos="1699"/>
          <w:tab w:val="left" w:pos="3445"/>
          <w:tab w:val="left" w:pos="4008"/>
        </w:tabs>
        <w:spacing w:before="2" w:line="322" w:lineRule="exact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F6DD6" w:rsidRDefault="002F6DD6" w:rsidP="002F6DD6">
      <w:pPr>
        <w:pStyle w:val="a3"/>
        <w:spacing w:line="322" w:lineRule="exact"/>
        <w:jc w:val="left"/>
      </w:pPr>
      <w:r>
        <w:t>Родитель/законный</w:t>
      </w:r>
      <w:r>
        <w:rPr>
          <w:spacing w:val="-15"/>
        </w:rPr>
        <w:t xml:space="preserve"> </w:t>
      </w:r>
      <w:r>
        <w:t>представитель</w:t>
      </w:r>
      <w:r>
        <w:rPr>
          <w:spacing w:val="-12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rPr>
          <w:spacing w:val="-2"/>
        </w:rPr>
        <w:t>(изложения)</w:t>
      </w:r>
    </w:p>
    <w:p w:rsidR="002F6DD6" w:rsidRPr="00F05AD8" w:rsidRDefault="002F6DD6" w:rsidP="002F6DD6">
      <w:pPr>
        <w:pStyle w:val="a3"/>
        <w:tabs>
          <w:tab w:val="left" w:pos="2603"/>
          <w:tab w:val="left" w:pos="5081"/>
        </w:tabs>
        <w:ind w:right="6028"/>
        <w:jc w:val="left"/>
        <w:rPr>
          <w:sz w:val="20"/>
          <w:szCs w:val="20"/>
        </w:rPr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 w:rsidRPr="00F05AD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</w:t>
      </w:r>
      <w:r w:rsidRPr="00F05AD8">
        <w:rPr>
          <w:sz w:val="20"/>
          <w:szCs w:val="20"/>
        </w:rPr>
        <w:t xml:space="preserve"> расшифровка подписи</w:t>
      </w:r>
    </w:p>
    <w:p w:rsidR="002F6DD6" w:rsidRDefault="002F6DD6" w:rsidP="002F6DD6">
      <w:pPr>
        <w:pStyle w:val="a3"/>
        <w:tabs>
          <w:tab w:val="left" w:pos="1699"/>
          <w:tab w:val="left" w:pos="3445"/>
          <w:tab w:val="left" w:pos="4008"/>
        </w:tabs>
        <w:spacing w:line="321" w:lineRule="exact"/>
        <w:jc w:val="left"/>
        <w:sectPr w:rsidR="002F6DD6">
          <w:pgSz w:w="11910" w:h="16840"/>
          <w:pgMar w:top="1040" w:right="0" w:bottom="280" w:left="700" w:header="720" w:footer="720" w:gutter="0"/>
          <w:cols w:space="720"/>
        </w:sectPr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</w:t>
      </w:r>
    </w:p>
    <w:p w:rsidR="007F50A9" w:rsidRDefault="007F50A9" w:rsidP="002F6DD6">
      <w:bookmarkStart w:id="0" w:name="_GoBack"/>
      <w:bookmarkEnd w:id="0"/>
    </w:p>
    <w:sectPr w:rsidR="007F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4D1"/>
    <w:multiLevelType w:val="hybridMultilevel"/>
    <w:tmpl w:val="82B6FC6A"/>
    <w:lvl w:ilvl="0" w:tplc="2F7E4B26">
      <w:start w:val="1"/>
      <w:numFmt w:val="decimal"/>
      <w:lvlText w:val="%1."/>
      <w:lvlJc w:val="left"/>
      <w:pPr>
        <w:ind w:left="718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C6D81C">
      <w:numFmt w:val="bullet"/>
      <w:lvlText w:val="•"/>
      <w:lvlJc w:val="left"/>
      <w:pPr>
        <w:ind w:left="1768" w:hanging="266"/>
      </w:pPr>
      <w:rPr>
        <w:rFonts w:hint="default"/>
        <w:lang w:val="ru-RU" w:eastAsia="en-US" w:bidi="ar-SA"/>
      </w:rPr>
    </w:lvl>
    <w:lvl w:ilvl="2" w:tplc="6B4A796E">
      <w:numFmt w:val="bullet"/>
      <w:lvlText w:val="•"/>
      <w:lvlJc w:val="left"/>
      <w:pPr>
        <w:ind w:left="2817" w:hanging="266"/>
      </w:pPr>
      <w:rPr>
        <w:rFonts w:hint="default"/>
        <w:lang w:val="ru-RU" w:eastAsia="en-US" w:bidi="ar-SA"/>
      </w:rPr>
    </w:lvl>
    <w:lvl w:ilvl="3" w:tplc="1150813C">
      <w:numFmt w:val="bullet"/>
      <w:lvlText w:val="•"/>
      <w:lvlJc w:val="left"/>
      <w:pPr>
        <w:ind w:left="3865" w:hanging="266"/>
      </w:pPr>
      <w:rPr>
        <w:rFonts w:hint="default"/>
        <w:lang w:val="ru-RU" w:eastAsia="en-US" w:bidi="ar-SA"/>
      </w:rPr>
    </w:lvl>
    <w:lvl w:ilvl="4" w:tplc="5A5CDD68">
      <w:numFmt w:val="bullet"/>
      <w:lvlText w:val="•"/>
      <w:lvlJc w:val="left"/>
      <w:pPr>
        <w:ind w:left="4914" w:hanging="266"/>
      </w:pPr>
      <w:rPr>
        <w:rFonts w:hint="default"/>
        <w:lang w:val="ru-RU" w:eastAsia="en-US" w:bidi="ar-SA"/>
      </w:rPr>
    </w:lvl>
    <w:lvl w:ilvl="5" w:tplc="85660340">
      <w:numFmt w:val="bullet"/>
      <w:lvlText w:val="•"/>
      <w:lvlJc w:val="left"/>
      <w:pPr>
        <w:ind w:left="5963" w:hanging="266"/>
      </w:pPr>
      <w:rPr>
        <w:rFonts w:hint="default"/>
        <w:lang w:val="ru-RU" w:eastAsia="en-US" w:bidi="ar-SA"/>
      </w:rPr>
    </w:lvl>
    <w:lvl w:ilvl="6" w:tplc="22125324">
      <w:numFmt w:val="bullet"/>
      <w:lvlText w:val="•"/>
      <w:lvlJc w:val="left"/>
      <w:pPr>
        <w:ind w:left="7011" w:hanging="266"/>
      </w:pPr>
      <w:rPr>
        <w:rFonts w:hint="default"/>
        <w:lang w:val="ru-RU" w:eastAsia="en-US" w:bidi="ar-SA"/>
      </w:rPr>
    </w:lvl>
    <w:lvl w:ilvl="7" w:tplc="E8D00888">
      <w:numFmt w:val="bullet"/>
      <w:lvlText w:val="•"/>
      <w:lvlJc w:val="left"/>
      <w:pPr>
        <w:ind w:left="8060" w:hanging="266"/>
      </w:pPr>
      <w:rPr>
        <w:rFonts w:hint="default"/>
        <w:lang w:val="ru-RU" w:eastAsia="en-US" w:bidi="ar-SA"/>
      </w:rPr>
    </w:lvl>
    <w:lvl w:ilvl="8" w:tplc="88AA7494">
      <w:numFmt w:val="bullet"/>
      <w:lvlText w:val="•"/>
      <w:lvlJc w:val="left"/>
      <w:pPr>
        <w:ind w:left="9109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70"/>
    <w:rsid w:val="002F6DD6"/>
    <w:rsid w:val="007F50A9"/>
    <w:rsid w:val="00E7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6DD6"/>
    <w:pPr>
      <w:ind w:left="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D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6DD6"/>
    <w:pPr>
      <w:ind w:left="7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D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6DD6"/>
    <w:pPr>
      <w:ind w:left="718" w:firstLine="113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6DD6"/>
    <w:pPr>
      <w:ind w:left="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D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6DD6"/>
    <w:pPr>
      <w:ind w:left="7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D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6DD6"/>
    <w:pPr>
      <w:ind w:left="718" w:firstLine="11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2024-11-14T06:01:00Z</dcterms:created>
  <dcterms:modified xsi:type="dcterms:W3CDTF">2024-11-14T06:02:00Z</dcterms:modified>
</cp:coreProperties>
</file>